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551B0" w14:textId="77777777" w:rsidR="004A35BD" w:rsidRDefault="004A35BD" w:rsidP="004A35BD">
      <w:pPr>
        <w:spacing w:after="0" w:line="240" w:lineRule="auto"/>
        <w:jc w:val="center"/>
        <w:rPr>
          <w:sz w:val="52"/>
          <w:szCs w:val="52"/>
        </w:rPr>
      </w:pPr>
      <w:r>
        <w:rPr>
          <w:sz w:val="52"/>
          <w:szCs w:val="52"/>
        </w:rPr>
        <w:t>Humane Society of Seneca County</w:t>
      </w:r>
    </w:p>
    <w:p w14:paraId="2EDBAD85" w14:textId="77777777" w:rsidR="004A35BD" w:rsidRDefault="004A35BD" w:rsidP="004A35BD">
      <w:pPr>
        <w:spacing w:after="0" w:line="240" w:lineRule="auto"/>
        <w:jc w:val="center"/>
        <w:rPr>
          <w:sz w:val="52"/>
          <w:szCs w:val="52"/>
        </w:rPr>
      </w:pPr>
      <w:r>
        <w:rPr>
          <w:sz w:val="52"/>
          <w:szCs w:val="52"/>
        </w:rPr>
        <w:t>Putts for Mutts Golf Scramble</w:t>
      </w:r>
    </w:p>
    <w:p w14:paraId="3C9CA667" w14:textId="445BB04B" w:rsidR="004A35BD" w:rsidRDefault="004A35BD" w:rsidP="004A35BD">
      <w:pPr>
        <w:spacing w:after="0" w:line="240" w:lineRule="auto"/>
        <w:jc w:val="center"/>
        <w:rPr>
          <w:sz w:val="52"/>
          <w:szCs w:val="52"/>
        </w:rPr>
      </w:pPr>
      <w:r>
        <w:rPr>
          <w:sz w:val="52"/>
          <w:szCs w:val="52"/>
        </w:rPr>
        <w:t>Saturday, August 23rd, 202</w:t>
      </w:r>
      <w:r w:rsidR="00CB4D44">
        <w:rPr>
          <w:sz w:val="52"/>
          <w:szCs w:val="52"/>
        </w:rPr>
        <w:t>5</w:t>
      </w:r>
    </w:p>
    <w:p w14:paraId="60A88426" w14:textId="77777777" w:rsidR="004A35BD" w:rsidRDefault="004A35BD" w:rsidP="004A35BD">
      <w:pPr>
        <w:spacing w:after="0" w:line="240" w:lineRule="auto"/>
        <w:jc w:val="center"/>
        <w:rPr>
          <w:sz w:val="52"/>
          <w:szCs w:val="52"/>
        </w:rPr>
      </w:pPr>
      <w:r>
        <w:rPr>
          <w:sz w:val="52"/>
          <w:szCs w:val="52"/>
        </w:rPr>
        <w:t>8:00am</w:t>
      </w:r>
    </w:p>
    <w:p w14:paraId="3BE291A1" w14:textId="77777777" w:rsidR="004A35BD" w:rsidRDefault="004A35BD" w:rsidP="004A35BD">
      <w:pPr>
        <w:rPr>
          <w:sz w:val="32"/>
          <w:szCs w:val="32"/>
        </w:rPr>
      </w:pPr>
    </w:p>
    <w:p w14:paraId="7DF98F92" w14:textId="77777777" w:rsidR="004A35BD" w:rsidRPr="008F65D2" w:rsidRDefault="004A35BD" w:rsidP="004A35BD">
      <w:pPr>
        <w:rPr>
          <w:sz w:val="24"/>
          <w:szCs w:val="24"/>
        </w:rPr>
      </w:pPr>
      <w:r w:rsidRPr="008F65D2">
        <w:rPr>
          <w:sz w:val="24"/>
          <w:szCs w:val="24"/>
        </w:rPr>
        <w:t>Scramble Rules of Play</w:t>
      </w:r>
    </w:p>
    <w:p w14:paraId="6A05DC2E" w14:textId="77777777" w:rsidR="004A35BD" w:rsidRPr="008F65D2" w:rsidRDefault="004A35BD" w:rsidP="004A35BD">
      <w:pPr>
        <w:pStyle w:val="ListParagraph"/>
        <w:numPr>
          <w:ilvl w:val="0"/>
          <w:numId w:val="1"/>
        </w:numPr>
        <w:rPr>
          <w:sz w:val="24"/>
          <w:szCs w:val="24"/>
        </w:rPr>
      </w:pPr>
      <w:r w:rsidRPr="008F65D2">
        <w:rPr>
          <w:sz w:val="24"/>
          <w:szCs w:val="24"/>
        </w:rPr>
        <w:t>Show good golf etiquette. Keep play moving. Have Fun!</w:t>
      </w:r>
    </w:p>
    <w:p w14:paraId="7DDCD28F" w14:textId="77777777" w:rsidR="004A35BD" w:rsidRPr="008F65D2" w:rsidRDefault="004A35BD" w:rsidP="004A35BD">
      <w:pPr>
        <w:pStyle w:val="ListParagraph"/>
        <w:numPr>
          <w:ilvl w:val="0"/>
          <w:numId w:val="1"/>
        </w:numPr>
        <w:rPr>
          <w:sz w:val="24"/>
          <w:szCs w:val="24"/>
        </w:rPr>
      </w:pPr>
      <w:r w:rsidRPr="008F65D2">
        <w:rPr>
          <w:sz w:val="24"/>
          <w:szCs w:val="24"/>
        </w:rPr>
        <w:t>Men play from the WHITE tees. Women play from the RED tees.</w:t>
      </w:r>
    </w:p>
    <w:p w14:paraId="1B86AFD6" w14:textId="77777777" w:rsidR="004A35BD" w:rsidRPr="008F65D2" w:rsidRDefault="004A35BD" w:rsidP="004A35BD">
      <w:pPr>
        <w:pStyle w:val="ListParagraph"/>
        <w:numPr>
          <w:ilvl w:val="1"/>
          <w:numId w:val="1"/>
        </w:numPr>
        <w:rPr>
          <w:sz w:val="24"/>
          <w:szCs w:val="24"/>
        </w:rPr>
      </w:pPr>
      <w:r w:rsidRPr="008F65D2">
        <w:rPr>
          <w:sz w:val="24"/>
          <w:szCs w:val="24"/>
        </w:rPr>
        <w:t>Men 65 years and older may play from the RED tees.</w:t>
      </w:r>
    </w:p>
    <w:p w14:paraId="19147033" w14:textId="77777777" w:rsidR="004A35BD" w:rsidRPr="008F65D2" w:rsidRDefault="004A35BD" w:rsidP="004A35BD">
      <w:pPr>
        <w:pStyle w:val="ListParagraph"/>
        <w:numPr>
          <w:ilvl w:val="1"/>
          <w:numId w:val="1"/>
        </w:numPr>
        <w:rPr>
          <w:sz w:val="24"/>
          <w:szCs w:val="24"/>
        </w:rPr>
      </w:pPr>
      <w:r w:rsidRPr="008F65D2">
        <w:rPr>
          <w:sz w:val="24"/>
          <w:szCs w:val="24"/>
        </w:rPr>
        <w:t>Women 65 years and older may play from the YELLOW plate.</w:t>
      </w:r>
    </w:p>
    <w:p w14:paraId="402104A2" w14:textId="77777777" w:rsidR="004A35BD" w:rsidRPr="008F65D2" w:rsidRDefault="004A35BD" w:rsidP="004A35BD">
      <w:pPr>
        <w:pStyle w:val="ListParagraph"/>
        <w:numPr>
          <w:ilvl w:val="1"/>
          <w:numId w:val="1"/>
        </w:numPr>
        <w:rPr>
          <w:sz w:val="24"/>
          <w:szCs w:val="24"/>
        </w:rPr>
      </w:pPr>
      <w:r w:rsidRPr="008F65D2">
        <w:rPr>
          <w:sz w:val="24"/>
          <w:szCs w:val="24"/>
        </w:rPr>
        <w:t>Men 75 years and older may play from the YELLOW plate.</w:t>
      </w:r>
    </w:p>
    <w:p w14:paraId="4DBB85DB" w14:textId="77777777" w:rsidR="004A35BD" w:rsidRPr="008F65D2" w:rsidRDefault="004A35BD" w:rsidP="004A35BD">
      <w:pPr>
        <w:pStyle w:val="ListParagraph"/>
        <w:numPr>
          <w:ilvl w:val="1"/>
          <w:numId w:val="1"/>
        </w:numPr>
        <w:rPr>
          <w:sz w:val="24"/>
          <w:szCs w:val="24"/>
        </w:rPr>
      </w:pPr>
      <w:r w:rsidRPr="008F65D2">
        <w:rPr>
          <w:sz w:val="24"/>
          <w:szCs w:val="24"/>
        </w:rPr>
        <w:t>Men 80 years and older and women 75 and older may play from the WHITE plate</w:t>
      </w:r>
    </w:p>
    <w:p w14:paraId="2E0AF595" w14:textId="77777777" w:rsidR="004A35BD" w:rsidRPr="008F65D2" w:rsidRDefault="004A35BD" w:rsidP="004A35BD">
      <w:pPr>
        <w:pStyle w:val="ListParagraph"/>
        <w:numPr>
          <w:ilvl w:val="0"/>
          <w:numId w:val="1"/>
        </w:numPr>
        <w:rPr>
          <w:sz w:val="24"/>
          <w:szCs w:val="24"/>
        </w:rPr>
      </w:pPr>
      <w:r w:rsidRPr="008F65D2">
        <w:rPr>
          <w:sz w:val="24"/>
          <w:szCs w:val="24"/>
        </w:rPr>
        <w:t>We are using a 4-man scramble format. Each player hits a shot then the Team selects which shot to use for the next shot.</w:t>
      </w:r>
    </w:p>
    <w:p w14:paraId="757C127E" w14:textId="77777777" w:rsidR="004A35BD" w:rsidRPr="008F65D2" w:rsidRDefault="004A35BD" w:rsidP="004A35BD">
      <w:pPr>
        <w:pStyle w:val="ListParagraph"/>
        <w:numPr>
          <w:ilvl w:val="0"/>
          <w:numId w:val="1"/>
        </w:numPr>
        <w:rPr>
          <w:sz w:val="24"/>
          <w:szCs w:val="24"/>
        </w:rPr>
      </w:pPr>
      <w:r w:rsidRPr="008F65D2">
        <w:rPr>
          <w:sz w:val="24"/>
          <w:szCs w:val="24"/>
        </w:rPr>
        <w:t>Lies may be improved within one club length, no closer to the hole and remaining in like conditions (Shots selected in hazards must remain in the hazard for all players.</w:t>
      </w:r>
    </w:p>
    <w:p w14:paraId="33DE62E9" w14:textId="77777777" w:rsidR="004A35BD" w:rsidRPr="008F65D2" w:rsidRDefault="004A35BD" w:rsidP="004A35BD">
      <w:pPr>
        <w:pStyle w:val="ListParagraph"/>
        <w:numPr>
          <w:ilvl w:val="0"/>
          <w:numId w:val="1"/>
        </w:numPr>
        <w:rPr>
          <w:sz w:val="24"/>
          <w:szCs w:val="24"/>
        </w:rPr>
      </w:pPr>
      <w:r w:rsidRPr="008F65D2">
        <w:rPr>
          <w:sz w:val="24"/>
          <w:szCs w:val="24"/>
        </w:rPr>
        <w:t xml:space="preserve">If a team has only three players, one player will play two shots to take the place of the missing person. The three players must take turns hitting for the missing player, so over 18 holes, each of the three players must play for two players on at total of six holes. </w:t>
      </w:r>
    </w:p>
    <w:p w14:paraId="7585574A" w14:textId="77777777" w:rsidR="004A35BD" w:rsidRPr="008F65D2" w:rsidRDefault="004A35BD" w:rsidP="004A35BD">
      <w:pPr>
        <w:pStyle w:val="ListParagraph"/>
        <w:numPr>
          <w:ilvl w:val="0"/>
          <w:numId w:val="1"/>
        </w:numPr>
        <w:rPr>
          <w:sz w:val="24"/>
          <w:szCs w:val="24"/>
        </w:rPr>
      </w:pPr>
      <w:r w:rsidRPr="008F65D2">
        <w:rPr>
          <w:sz w:val="24"/>
          <w:szCs w:val="24"/>
        </w:rPr>
        <w:t>Mulligans ($20 per 4-man team) If purchased each member may use 1 Mulligan each during the round.</w:t>
      </w:r>
    </w:p>
    <w:p w14:paraId="17729923" w14:textId="77777777" w:rsidR="004A35BD" w:rsidRPr="008F65D2" w:rsidRDefault="004A35BD" w:rsidP="004A35BD">
      <w:pPr>
        <w:pStyle w:val="ListParagraph"/>
        <w:numPr>
          <w:ilvl w:val="0"/>
          <w:numId w:val="1"/>
        </w:numPr>
        <w:rPr>
          <w:sz w:val="24"/>
          <w:szCs w:val="24"/>
        </w:rPr>
      </w:pPr>
      <w:r w:rsidRPr="008F65D2">
        <w:rPr>
          <w:sz w:val="24"/>
          <w:szCs w:val="24"/>
        </w:rPr>
        <w:t>At the end of the round team scorecards are to be turned in at the registration table. Ties will be decided by scorecard playoff if necessary.</w:t>
      </w:r>
    </w:p>
    <w:p w14:paraId="226992E2" w14:textId="77777777" w:rsidR="004A35BD" w:rsidRPr="008F65D2" w:rsidRDefault="004A35BD" w:rsidP="004A35BD">
      <w:pPr>
        <w:pStyle w:val="ListParagraph"/>
        <w:numPr>
          <w:ilvl w:val="0"/>
          <w:numId w:val="1"/>
        </w:numPr>
        <w:rPr>
          <w:sz w:val="24"/>
          <w:szCs w:val="24"/>
        </w:rPr>
      </w:pPr>
      <w:r w:rsidRPr="008F65D2">
        <w:rPr>
          <w:sz w:val="24"/>
          <w:szCs w:val="24"/>
        </w:rPr>
        <w:t>String Challenge- $20 for 4 feet of string</w:t>
      </w:r>
    </w:p>
    <w:p w14:paraId="4734A04C" w14:textId="77777777" w:rsidR="004A35BD" w:rsidRPr="008F65D2" w:rsidRDefault="004A35BD" w:rsidP="004A35BD">
      <w:pPr>
        <w:pStyle w:val="ListParagraph"/>
        <w:numPr>
          <w:ilvl w:val="0"/>
          <w:numId w:val="1"/>
        </w:numPr>
        <w:rPr>
          <w:sz w:val="24"/>
          <w:szCs w:val="24"/>
        </w:rPr>
      </w:pPr>
      <w:r w:rsidRPr="008F65D2">
        <w:rPr>
          <w:sz w:val="24"/>
          <w:szCs w:val="24"/>
        </w:rPr>
        <w:t xml:space="preserve">Colored Ball contest-the colored ball is rotated between each team member on each hole. If the ball is not lost it is turned in at the end of the day for a special drawing. </w:t>
      </w:r>
    </w:p>
    <w:p w14:paraId="48F6664A" w14:textId="77777777" w:rsidR="004A35BD" w:rsidRPr="008F65D2" w:rsidRDefault="004A35BD" w:rsidP="004A35BD">
      <w:pPr>
        <w:ind w:left="720"/>
        <w:rPr>
          <w:sz w:val="24"/>
          <w:szCs w:val="24"/>
        </w:rPr>
      </w:pPr>
    </w:p>
    <w:p w14:paraId="2FBF0731" w14:textId="77777777" w:rsidR="004A35BD" w:rsidRPr="008F65D2" w:rsidRDefault="004A35BD" w:rsidP="004A35BD">
      <w:pPr>
        <w:ind w:left="720"/>
        <w:rPr>
          <w:sz w:val="24"/>
          <w:szCs w:val="24"/>
        </w:rPr>
      </w:pPr>
      <w:r w:rsidRPr="008F65D2">
        <w:rPr>
          <w:sz w:val="24"/>
          <w:szCs w:val="24"/>
        </w:rPr>
        <w:t>Prize holes</w:t>
      </w:r>
    </w:p>
    <w:p w14:paraId="4E83A244" w14:textId="77777777" w:rsidR="004A35BD" w:rsidRPr="008F65D2" w:rsidRDefault="004A35BD" w:rsidP="004A35BD">
      <w:pPr>
        <w:ind w:left="720"/>
        <w:rPr>
          <w:sz w:val="24"/>
          <w:szCs w:val="24"/>
        </w:rPr>
      </w:pPr>
      <w:r w:rsidRPr="008F65D2">
        <w:rPr>
          <w:sz w:val="24"/>
          <w:szCs w:val="24"/>
        </w:rPr>
        <w:tab/>
        <w:t>#1-Betting Hole (50/50)*</w:t>
      </w:r>
      <w:r w:rsidRPr="008F65D2">
        <w:rPr>
          <w:sz w:val="24"/>
          <w:szCs w:val="24"/>
        </w:rPr>
        <w:tab/>
      </w:r>
      <w:r w:rsidRPr="008F65D2">
        <w:rPr>
          <w:sz w:val="24"/>
          <w:szCs w:val="24"/>
        </w:rPr>
        <w:tab/>
      </w:r>
      <w:r w:rsidRPr="008F65D2">
        <w:rPr>
          <w:sz w:val="24"/>
          <w:szCs w:val="24"/>
        </w:rPr>
        <w:tab/>
      </w:r>
      <w:r w:rsidRPr="008F65D2">
        <w:rPr>
          <w:sz w:val="24"/>
          <w:szCs w:val="24"/>
        </w:rPr>
        <w:tab/>
        <w:t>#10-Betting hole (50/50)*</w:t>
      </w:r>
    </w:p>
    <w:p w14:paraId="2AF4DEC6" w14:textId="77777777" w:rsidR="004A35BD" w:rsidRPr="008F65D2" w:rsidRDefault="004A35BD" w:rsidP="004A35BD">
      <w:pPr>
        <w:ind w:left="720"/>
        <w:rPr>
          <w:sz w:val="24"/>
          <w:szCs w:val="24"/>
        </w:rPr>
      </w:pPr>
      <w:r w:rsidRPr="008F65D2">
        <w:rPr>
          <w:sz w:val="24"/>
          <w:szCs w:val="24"/>
        </w:rPr>
        <w:tab/>
        <w:t>#3-Marshmallow long drive</w:t>
      </w:r>
      <w:r w:rsidRPr="008F65D2">
        <w:rPr>
          <w:sz w:val="24"/>
          <w:szCs w:val="24"/>
        </w:rPr>
        <w:tab/>
      </w:r>
      <w:r w:rsidRPr="008F65D2">
        <w:rPr>
          <w:sz w:val="24"/>
          <w:szCs w:val="24"/>
        </w:rPr>
        <w:tab/>
      </w:r>
      <w:r w:rsidRPr="008F65D2">
        <w:rPr>
          <w:sz w:val="24"/>
          <w:szCs w:val="24"/>
        </w:rPr>
        <w:tab/>
      </w:r>
      <w:r>
        <w:rPr>
          <w:sz w:val="24"/>
          <w:szCs w:val="24"/>
        </w:rPr>
        <w:tab/>
      </w:r>
      <w:r w:rsidRPr="008F65D2">
        <w:rPr>
          <w:sz w:val="24"/>
          <w:szCs w:val="24"/>
        </w:rPr>
        <w:t>#15-Roll the dice**</w:t>
      </w:r>
    </w:p>
    <w:p w14:paraId="0F132421" w14:textId="77777777" w:rsidR="004A35BD" w:rsidRPr="008F65D2" w:rsidRDefault="004A35BD" w:rsidP="004A35BD">
      <w:pPr>
        <w:ind w:left="720"/>
        <w:rPr>
          <w:sz w:val="24"/>
          <w:szCs w:val="24"/>
        </w:rPr>
      </w:pPr>
      <w:r w:rsidRPr="008F65D2">
        <w:rPr>
          <w:sz w:val="24"/>
          <w:szCs w:val="24"/>
        </w:rPr>
        <w:tab/>
        <w:t>#6-Roll the dice**</w:t>
      </w:r>
    </w:p>
    <w:p w14:paraId="6C5DC36D" w14:textId="77777777" w:rsidR="004A35BD" w:rsidRDefault="004A35BD" w:rsidP="004A35BD">
      <w:pPr>
        <w:ind w:left="720"/>
        <w:rPr>
          <w:sz w:val="24"/>
          <w:szCs w:val="24"/>
        </w:rPr>
      </w:pPr>
      <w:r>
        <w:rPr>
          <w:sz w:val="24"/>
          <w:szCs w:val="24"/>
        </w:rPr>
        <w:t>*Betting hole, $5/person. Second shot on the green, within flagstick distance.</w:t>
      </w:r>
    </w:p>
    <w:p w14:paraId="641F2AB3" w14:textId="77777777" w:rsidR="004A35BD" w:rsidRDefault="004A35BD" w:rsidP="004A35BD">
      <w:pPr>
        <w:ind w:left="720"/>
        <w:rPr>
          <w:sz w:val="24"/>
          <w:szCs w:val="24"/>
        </w:rPr>
      </w:pPr>
      <w:r>
        <w:rPr>
          <w:sz w:val="24"/>
          <w:szCs w:val="24"/>
        </w:rPr>
        <w:t>**Roll the dice, $5/person. Roll 2,3,4,5-move up a tee. Roll a 1 or 6, no advance.</w:t>
      </w:r>
    </w:p>
    <w:p w14:paraId="1AB609D8" w14:textId="77777777" w:rsidR="004A35BD" w:rsidRDefault="004A35BD" w:rsidP="004A35BD">
      <w:pPr>
        <w:ind w:left="720"/>
        <w:rPr>
          <w:sz w:val="24"/>
          <w:szCs w:val="24"/>
        </w:rPr>
      </w:pPr>
    </w:p>
    <w:p w14:paraId="16A78977" w14:textId="3CA591E2" w:rsidR="000A0B2F" w:rsidRPr="004A35BD" w:rsidRDefault="004A35BD" w:rsidP="004A35BD">
      <w:pPr>
        <w:ind w:left="720"/>
        <w:jc w:val="center"/>
        <w:rPr>
          <w:sz w:val="24"/>
          <w:szCs w:val="24"/>
        </w:rPr>
      </w:pPr>
      <w:r>
        <w:rPr>
          <w:sz w:val="24"/>
          <w:szCs w:val="24"/>
        </w:rPr>
        <w:t>Thank You for Supporting the Humane Society of Seneca County</w:t>
      </w:r>
    </w:p>
    <w:sectPr w:rsidR="000A0B2F" w:rsidRPr="004A35BD" w:rsidSect="004A35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114AD"/>
    <w:multiLevelType w:val="hybridMultilevel"/>
    <w:tmpl w:val="23FC07FC"/>
    <w:lvl w:ilvl="0" w:tplc="5CB86C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511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BD"/>
    <w:rsid w:val="000A0B2F"/>
    <w:rsid w:val="0019120E"/>
    <w:rsid w:val="004A35BD"/>
    <w:rsid w:val="005E3C28"/>
    <w:rsid w:val="00CB4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681D"/>
  <w15:chartTrackingRefBased/>
  <w15:docId w15:val="{A5E83107-5040-4707-8893-4DE7DA65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5BD"/>
    <w:rPr>
      <w:kern w:val="0"/>
      <w14:ligatures w14:val="none"/>
    </w:rPr>
  </w:style>
  <w:style w:type="paragraph" w:styleId="Heading1">
    <w:name w:val="heading 1"/>
    <w:basedOn w:val="Normal"/>
    <w:next w:val="Normal"/>
    <w:link w:val="Heading1Char"/>
    <w:uiPriority w:val="9"/>
    <w:qFormat/>
    <w:rsid w:val="004A3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5BD"/>
    <w:rPr>
      <w:rFonts w:eastAsiaTheme="majorEastAsia" w:cstheme="majorBidi"/>
      <w:color w:val="272727" w:themeColor="text1" w:themeTint="D8"/>
    </w:rPr>
  </w:style>
  <w:style w:type="paragraph" w:styleId="Title">
    <w:name w:val="Title"/>
    <w:basedOn w:val="Normal"/>
    <w:next w:val="Normal"/>
    <w:link w:val="TitleChar"/>
    <w:uiPriority w:val="10"/>
    <w:qFormat/>
    <w:rsid w:val="004A3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5BD"/>
    <w:pPr>
      <w:spacing w:before="160"/>
      <w:jc w:val="center"/>
    </w:pPr>
    <w:rPr>
      <w:i/>
      <w:iCs/>
      <w:color w:val="404040" w:themeColor="text1" w:themeTint="BF"/>
    </w:rPr>
  </w:style>
  <w:style w:type="character" w:customStyle="1" w:styleId="QuoteChar">
    <w:name w:val="Quote Char"/>
    <w:basedOn w:val="DefaultParagraphFont"/>
    <w:link w:val="Quote"/>
    <w:uiPriority w:val="29"/>
    <w:rsid w:val="004A35BD"/>
    <w:rPr>
      <w:i/>
      <w:iCs/>
      <w:color w:val="404040" w:themeColor="text1" w:themeTint="BF"/>
    </w:rPr>
  </w:style>
  <w:style w:type="paragraph" w:styleId="ListParagraph">
    <w:name w:val="List Paragraph"/>
    <w:basedOn w:val="Normal"/>
    <w:uiPriority w:val="34"/>
    <w:qFormat/>
    <w:rsid w:val="004A35BD"/>
    <w:pPr>
      <w:ind w:left="720"/>
      <w:contextualSpacing/>
    </w:pPr>
  </w:style>
  <w:style w:type="character" w:styleId="IntenseEmphasis">
    <w:name w:val="Intense Emphasis"/>
    <w:basedOn w:val="DefaultParagraphFont"/>
    <w:uiPriority w:val="21"/>
    <w:qFormat/>
    <w:rsid w:val="004A35BD"/>
    <w:rPr>
      <w:i/>
      <w:iCs/>
      <w:color w:val="0F4761" w:themeColor="accent1" w:themeShade="BF"/>
    </w:rPr>
  </w:style>
  <w:style w:type="paragraph" w:styleId="IntenseQuote">
    <w:name w:val="Intense Quote"/>
    <w:basedOn w:val="Normal"/>
    <w:next w:val="Normal"/>
    <w:link w:val="IntenseQuoteChar"/>
    <w:uiPriority w:val="30"/>
    <w:qFormat/>
    <w:rsid w:val="004A3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5BD"/>
    <w:rPr>
      <w:i/>
      <w:iCs/>
      <w:color w:val="0F4761" w:themeColor="accent1" w:themeShade="BF"/>
    </w:rPr>
  </w:style>
  <w:style w:type="character" w:styleId="IntenseReference">
    <w:name w:val="Intense Reference"/>
    <w:basedOn w:val="DefaultParagraphFont"/>
    <w:uiPriority w:val="32"/>
    <w:qFormat/>
    <w:rsid w:val="004A35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Leonard</dc:creator>
  <cp:keywords/>
  <dc:description/>
  <cp:lastModifiedBy>Angela Leonard</cp:lastModifiedBy>
  <cp:revision>2</cp:revision>
  <dcterms:created xsi:type="dcterms:W3CDTF">2025-07-21T15:24:00Z</dcterms:created>
  <dcterms:modified xsi:type="dcterms:W3CDTF">2025-07-21T15:28:00Z</dcterms:modified>
</cp:coreProperties>
</file>